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-279399</wp:posOffset>
                </wp:positionH>
                <wp:positionV relativeFrom="line">
                  <wp:posOffset>-295275</wp:posOffset>
                </wp:positionV>
                <wp:extent cx="4674871" cy="6343650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71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96"/>
                                <w:szCs w:val="9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96"/>
                                <w:szCs w:val="96"/>
                                <w:u w:color="c00000"/>
                                <w:rtl w:val="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REFUND POLICY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val="single" w:color="c00000"/>
                                <w:rtl w:val="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NO</w:t>
                            </w:r>
                            <w:r>
                              <w:rPr>
                                <w:b w:val="1"/>
                                <w:bCs w:val="1"/>
                                <w:sz w:val="56"/>
                                <w:szCs w:val="5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en-US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REFUNDS ON CHANGE OF MIND PURCHASES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en-US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 xml:space="preserve">THIS INCLUDES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 xml:space="preserve">RETAIL PRODUCTS,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SERVICE PACKAGES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de-DE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AND GIFT VOUCHERS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c00000"/>
                                <w:sz w:val="56"/>
                                <w:szCs w:val="56"/>
                                <w:u w:color="c00000"/>
                                <w:rtl w:val="0"/>
                                <w:lang w:val="en-US"/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2.0pt;margin-top:-23.2pt;width:368.1pt;height:499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outline w:val="0"/>
                          <w:color w:val="c00000"/>
                          <w:sz w:val="96"/>
                          <w:szCs w:val="9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96"/>
                          <w:szCs w:val="96"/>
                          <w:u w:color="c00000"/>
                          <w:rtl w:val="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REFUND POLICY</w:t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val="single" w:color="c00000"/>
                          <w:rtl w:val="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NO</w:t>
                      </w:r>
                      <w:r>
                        <w:rPr>
                          <w:b w:val="1"/>
                          <w:bCs w:val="1"/>
                          <w:sz w:val="56"/>
                          <w:szCs w:val="56"/>
                          <w:rtl w:val="0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en-US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REFUNDS ON CHANGE OF MIND PURCHASES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en-US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.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 xml:space="preserve">THIS INCLUDES 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 xml:space="preserve">RETAIL PRODUCTS, 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SERVICE PACKAGES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de-DE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AND GIFT VOUCHERS</w:t>
                      </w:r>
                      <w:r>
                        <w:rPr>
                          <w:b w:val="1"/>
                          <w:bCs w:val="1"/>
                          <w:outline w:val="0"/>
                          <w:color w:val="c00000"/>
                          <w:sz w:val="56"/>
                          <w:szCs w:val="56"/>
                          <w:u w:color="c00000"/>
                          <w:rtl w:val="0"/>
                          <w:lang w:val="en-US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08" w:footer="2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Helvetica" w:hAnsi="Helvetica" w:hint="default"/>
        <w:sz w:val="20"/>
        <w:szCs w:val="20"/>
        <w:rtl w:val="0"/>
        <w:lang w:val="en-US"/>
      </w:rPr>
      <w:t xml:space="preserve">© </w:t>
    </w:r>
    <w:r>
      <w:rPr>
        <w:rFonts w:ascii="Helvetica" w:hAnsi="Helvetica"/>
        <w:sz w:val="20"/>
        <w:szCs w:val="20"/>
        <w:rtl w:val="0"/>
        <w:lang w:val="en-US"/>
      </w:rPr>
      <w:t>Emma Greyson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